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23B" w:rsidRPr="0078604B" w:rsidRDefault="008B1383" w:rsidP="008B1383">
      <w:pPr>
        <w:jc w:val="center"/>
        <w:rPr>
          <w:b/>
        </w:rPr>
      </w:pPr>
      <w:r w:rsidRPr="0078604B">
        <w:rPr>
          <w:b/>
        </w:rPr>
        <w:t>ORDINANCE 201</w:t>
      </w:r>
      <w:r w:rsidR="00521FCD">
        <w:rPr>
          <w:b/>
        </w:rPr>
        <w:t>7-01</w:t>
      </w:r>
    </w:p>
    <w:p w:rsidR="00E84D8C" w:rsidRDefault="008B1383" w:rsidP="003E71EF">
      <w:pPr>
        <w:jc w:val="center"/>
        <w:rPr>
          <w:b/>
        </w:rPr>
      </w:pPr>
      <w:r w:rsidRPr="0078604B">
        <w:rPr>
          <w:b/>
        </w:rPr>
        <w:t xml:space="preserve">AN ORDINANCE TO </w:t>
      </w:r>
      <w:r w:rsidR="0078604B" w:rsidRPr="0078604B">
        <w:rPr>
          <w:b/>
        </w:rPr>
        <w:t xml:space="preserve">AMEND ORDINANCE 479 AND TITLE 14, CHAPTER 01 OF THE OFFICIAL CODE OF THE TOWN OF CASCADE, MONTANA. </w:t>
      </w:r>
    </w:p>
    <w:p w:rsidR="0078604B" w:rsidRDefault="0078604B" w:rsidP="003E71EF">
      <w:pPr>
        <w:jc w:val="center"/>
      </w:pPr>
      <w:r>
        <w:t xml:space="preserve">BE IT ORDAINED BY THE COUNCIL OF THE TOWN OF CASCADE, MONTANA: </w:t>
      </w:r>
    </w:p>
    <w:p w:rsidR="0078604B" w:rsidRDefault="0078604B" w:rsidP="0078604B">
      <w:r>
        <w:tab/>
        <w:t>WHEREAS, the Town Council for the Town of Cascade determined</w:t>
      </w:r>
      <w:r w:rsidR="00196730">
        <w:t xml:space="preserve"> to amend the rules and regulations of </w:t>
      </w:r>
      <w:r w:rsidR="00BB700E">
        <w:t>the public cemeteries</w:t>
      </w:r>
      <w:r w:rsidR="00196730">
        <w:t xml:space="preserve"> owned </w:t>
      </w:r>
      <w:r w:rsidR="00BB700E">
        <w:t xml:space="preserve">and operated </w:t>
      </w:r>
      <w:r w:rsidR="00196730">
        <w:t>by the Town of Cascade, in order to update Title 14, Chapter 01, Section 030</w:t>
      </w:r>
      <w:r w:rsidR="00BB700E">
        <w:t>, Parts (d) and (e)</w:t>
      </w:r>
      <w:r w:rsidR="00196730">
        <w:t>: Rules and Regulations.</w:t>
      </w:r>
    </w:p>
    <w:p w:rsidR="00196730" w:rsidRDefault="00196730" w:rsidP="0078604B">
      <w:r>
        <w:tab/>
        <w:t>NOW, THEREFORE, BE IT ORDAINED BY THE TOWN COUNCIL OF THE TOWN OF CASCADE, MONTANA, THAT TITLE 14, CHAPTER 01, SECTION 030</w:t>
      </w:r>
      <w:r w:rsidR="00BB700E">
        <w:t>, PART (D),</w:t>
      </w:r>
      <w:r>
        <w:t xml:space="preserve"> OF THE OFFICIAL CODE FOR THE TOWN OF CASCADE IS AMENDED TO ADD BURIAL REGULATIONS</w:t>
      </w:r>
      <w:r w:rsidR="00BB700E">
        <w:t xml:space="preserve">. </w:t>
      </w:r>
    </w:p>
    <w:p w:rsidR="00BB700E" w:rsidRDefault="00BB700E" w:rsidP="0078604B">
      <w:pPr>
        <w:rPr>
          <w:b/>
          <w:u w:val="single"/>
        </w:rPr>
      </w:pPr>
      <w:r>
        <w:rPr>
          <w:b/>
          <w:u w:val="single"/>
        </w:rPr>
        <w:t>AS IT READS NOW:</w:t>
      </w:r>
    </w:p>
    <w:p w:rsidR="00BB700E" w:rsidRDefault="00BB700E" w:rsidP="00BB700E">
      <w:pPr>
        <w:jc w:val="center"/>
        <w:rPr>
          <w:b/>
          <w:u w:val="single"/>
        </w:rPr>
      </w:pPr>
      <w:r>
        <w:rPr>
          <w:b/>
          <w:u w:val="single"/>
        </w:rPr>
        <w:t>CHAPTER 14.01.030 Part (d) and (e)</w:t>
      </w:r>
    </w:p>
    <w:p w:rsidR="00BB700E" w:rsidRDefault="00BB700E" w:rsidP="00BB70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d] </w:t>
      </w:r>
      <w:smartTag w:uri="urn:schemas-microsoft-com:office:smarttags" w:element="place">
        <w:r>
          <w:rPr>
            <w:sz w:val="24"/>
          </w:rPr>
          <w:t>Graves</w:t>
        </w:r>
      </w:smartTag>
      <w:r>
        <w:rPr>
          <w:sz w:val="24"/>
        </w:rPr>
        <w:t xml:space="preserve"> shall be dug and interment made only under the direction of the Administrator. The Administrator shall be entitled to forty-eight (48) hours notice to prepare graves for interment; Saturdays, Sundays and legal holidays are excluded. Such notice shall include the size of the coffin or case, and the location of the plot.  All burials, other than cremains shall require the use of a grave liner/vault to prevent the settling of the grave.  Cremains must be in an urn or solid container.  The Town of </w:t>
      </w:r>
      <w:smartTag w:uri="urn:schemas-microsoft-com:office:smarttags" w:element="City">
        <w:smartTag w:uri="urn:schemas-microsoft-com:office:smarttags" w:element="place">
          <w:r>
            <w:rPr>
              <w:sz w:val="24"/>
            </w:rPr>
            <w:t>Cascade</w:t>
          </w:r>
        </w:smartTag>
      </w:smartTag>
      <w:r>
        <w:rPr>
          <w:sz w:val="24"/>
        </w:rPr>
        <w:t xml:space="preserve"> and/or designated representatives are the only persons that may perform burials in the cemetery.</w:t>
      </w:r>
    </w:p>
    <w:p w:rsidR="00BB700E" w:rsidRDefault="00BB700E" w:rsidP="00BB70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e] Maximum number of burials in a single plot will be limited to one only casket with one cremains or four cremains. Special circumstances may be considered. </w:t>
      </w:r>
    </w:p>
    <w:p w:rsidR="00BB700E" w:rsidRDefault="00BB700E" w:rsidP="00BB700E">
      <w:r>
        <w:t>(ORD 479)</w:t>
      </w:r>
    </w:p>
    <w:p w:rsidR="00BB700E" w:rsidRDefault="00BB700E" w:rsidP="00BB700E">
      <w:pPr>
        <w:rPr>
          <w:b/>
          <w:u w:val="single"/>
        </w:rPr>
      </w:pPr>
      <w:r>
        <w:rPr>
          <w:b/>
          <w:u w:val="single"/>
        </w:rPr>
        <w:t>IS AMENDED TO READ:</w:t>
      </w:r>
    </w:p>
    <w:p w:rsidR="00BB700E" w:rsidRDefault="00BB700E" w:rsidP="00BB700E">
      <w:pPr>
        <w:jc w:val="center"/>
        <w:rPr>
          <w:b/>
          <w:u w:val="single"/>
        </w:rPr>
      </w:pPr>
      <w:r>
        <w:rPr>
          <w:b/>
          <w:u w:val="single"/>
        </w:rPr>
        <w:t>CHAPTER 14.01.030 Part (d) and (e)</w:t>
      </w:r>
    </w:p>
    <w:p w:rsidR="00BB700E" w:rsidRDefault="00BB700E" w:rsidP="00BB70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t xml:space="preserve">d)  </w:t>
      </w:r>
      <w:smartTag w:uri="urn:schemas-microsoft-com:office:smarttags" w:element="place">
        <w:r>
          <w:rPr>
            <w:sz w:val="24"/>
          </w:rPr>
          <w:t>Graves</w:t>
        </w:r>
      </w:smartTag>
      <w:r>
        <w:rPr>
          <w:sz w:val="24"/>
        </w:rPr>
        <w:t xml:space="preserve"> shall be dug and interment made only under the direction of the Administrator. The Administrator shall be entitled to forty-eight (48) hours notice to prepare graves for interment; Saturdays, Sundays and legal holidays are excluded. Such notice shall include the size of the coffin or case; the location of the plot; a copy of the death certificate; and </w:t>
      </w:r>
      <w:r w:rsidR="00521FCD">
        <w:rPr>
          <w:sz w:val="24"/>
        </w:rPr>
        <w:t xml:space="preserve">full </w:t>
      </w:r>
      <w:r>
        <w:rPr>
          <w:sz w:val="24"/>
        </w:rPr>
        <w:t xml:space="preserve">payment for the plot and/or opening and closing.  All burials, other than cremains shall require the use of a grave liner/vault to prevent the settling of the grave.  Cremains must be in an urn or solid container.  The Town of </w:t>
      </w:r>
      <w:smartTag w:uri="urn:schemas-microsoft-com:office:smarttags" w:element="City">
        <w:smartTag w:uri="urn:schemas-microsoft-com:office:smarttags" w:element="place">
          <w:r>
            <w:rPr>
              <w:sz w:val="24"/>
            </w:rPr>
            <w:t>Cascade</w:t>
          </w:r>
        </w:smartTag>
      </w:smartTag>
      <w:r>
        <w:rPr>
          <w:sz w:val="24"/>
        </w:rPr>
        <w:t xml:space="preserve"> and/or designated representatives are the only persons that may perform burials in the cemetery.</w:t>
      </w:r>
    </w:p>
    <w:p w:rsidR="00BB700E" w:rsidRDefault="00BB700E" w:rsidP="00BB70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e] Maximum number of burials in a single plot will be limited to one only casket with one cremains or four cremains. A single cremation may not be larger than two-feet by two feet </w:t>
      </w:r>
      <w:r>
        <w:rPr>
          <w:sz w:val="24"/>
        </w:rPr>
        <w:lastRenderedPageBreak/>
        <w:t xml:space="preserve">(2’x2’). If larger, </w:t>
      </w:r>
      <w:r w:rsidR="00521FCD">
        <w:rPr>
          <w:sz w:val="24"/>
        </w:rPr>
        <w:t xml:space="preserve">the burial will count as an additional cremation(s) and will be charged an additional $100.00 per cremation. </w:t>
      </w:r>
      <w:r>
        <w:rPr>
          <w:sz w:val="24"/>
        </w:rPr>
        <w:t xml:space="preserve">Special circumstances may be considered. </w:t>
      </w:r>
    </w:p>
    <w:p w:rsidR="00521FCD" w:rsidRDefault="00521FCD" w:rsidP="00BB70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ordinance will amend any other ordinances that will conflict with this ordinance. </w:t>
      </w:r>
    </w:p>
    <w:p w:rsidR="003E2C28" w:rsidRDefault="003E2C28" w:rsidP="003E2C28">
      <w:r>
        <w:t xml:space="preserve">FIRST READING: </w:t>
      </w:r>
      <w:r w:rsidR="00BB700E">
        <w:t>December 15, 2016</w:t>
      </w:r>
    </w:p>
    <w:p w:rsidR="003E2C28" w:rsidRDefault="003E2C28" w:rsidP="003E2C28">
      <w:r>
        <w:t xml:space="preserve">SECOND READING: </w:t>
      </w:r>
      <w:r w:rsidR="00EE2223">
        <w:t>January 19</w:t>
      </w:r>
      <w:r w:rsidR="00BB700E">
        <w:t>, 2017</w:t>
      </w:r>
    </w:p>
    <w:p w:rsidR="003E2C28" w:rsidRDefault="003E2C28" w:rsidP="003E2C28">
      <w:r>
        <w:t xml:space="preserve">PASSED AND APPROVED on final passage by the Town Council of the Town of Cascade, Montana this </w:t>
      </w:r>
      <w:r w:rsidR="00EE2223">
        <w:t>19</w:t>
      </w:r>
      <w:bookmarkStart w:id="0" w:name="_GoBack"/>
      <w:bookmarkEnd w:id="0"/>
      <w:r w:rsidRPr="003E2C28">
        <w:rPr>
          <w:vertAlign w:val="superscript"/>
        </w:rPr>
        <w:t>th</w:t>
      </w:r>
      <w:r>
        <w:t xml:space="preserve"> day of </w:t>
      </w:r>
      <w:r w:rsidR="00BB700E">
        <w:t>January, 2017</w:t>
      </w:r>
      <w:r>
        <w:t>.</w:t>
      </w:r>
      <w:r w:rsidR="00521FCD">
        <w:t xml:space="preserve"> This ordinance will be effective on February 12, 2017. </w:t>
      </w:r>
    </w:p>
    <w:p w:rsidR="003E2C28" w:rsidRDefault="003E2C28" w:rsidP="003E2C28"/>
    <w:p w:rsidR="003E2C28" w:rsidRDefault="003E2C28" w:rsidP="003E2C28">
      <w:r>
        <w:t>____________________________________________</w:t>
      </w:r>
    </w:p>
    <w:p w:rsidR="003E2C28" w:rsidRDefault="003E2C28" w:rsidP="003E2C28">
      <w:r>
        <w:t>Mayor Murry S. Moore</w:t>
      </w:r>
    </w:p>
    <w:p w:rsidR="003E2C28" w:rsidRDefault="003E2C28" w:rsidP="003E2C28"/>
    <w:p w:rsidR="003E2C28" w:rsidRDefault="003E2C28" w:rsidP="003E2C28">
      <w:r>
        <w:t>____________________________________________</w:t>
      </w:r>
    </w:p>
    <w:p w:rsidR="003E2C28" w:rsidRDefault="003E2C28" w:rsidP="003E2C28">
      <w:r>
        <w:t>Attest: Clerk Jodie Campbell</w:t>
      </w:r>
    </w:p>
    <w:sectPr w:rsidR="003E2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83"/>
    <w:rsid w:val="000A0CF6"/>
    <w:rsid w:val="00196730"/>
    <w:rsid w:val="001F523B"/>
    <w:rsid w:val="003E2C28"/>
    <w:rsid w:val="003E71EF"/>
    <w:rsid w:val="00521FCD"/>
    <w:rsid w:val="0078604B"/>
    <w:rsid w:val="008B1383"/>
    <w:rsid w:val="00AA4D85"/>
    <w:rsid w:val="00BB700E"/>
    <w:rsid w:val="00E84D8C"/>
    <w:rsid w:val="00EE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D696C40-CE59-472B-8281-05E72AE4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Cascade</dc:creator>
  <cp:keywords/>
  <dc:description/>
  <cp:lastModifiedBy>Town of Cascade</cp:lastModifiedBy>
  <cp:revision>3</cp:revision>
  <cp:lastPrinted>2017-01-20T21:50:00Z</cp:lastPrinted>
  <dcterms:created xsi:type="dcterms:W3CDTF">2016-12-01T23:58:00Z</dcterms:created>
  <dcterms:modified xsi:type="dcterms:W3CDTF">2017-01-20T21:50:00Z</dcterms:modified>
</cp:coreProperties>
</file>